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mug7zx6v6prc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1400810" cy="242570"/>
            <wp:effectExtent b="0" l="0" r="0" t="0"/>
            <wp:docPr id="103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00810" cy="2425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1295400" cy="239395"/>
            <wp:effectExtent b="0" l="0" r="0" t="0"/>
            <wp:docPr id="103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393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942975" cy="393700"/>
            <wp:effectExtent b="0" l="0" r="0" t="0"/>
            <wp:docPr id="1037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393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4162425</wp:posOffset>
            </wp:positionH>
            <wp:positionV relativeFrom="paragraph">
              <wp:posOffset>8890</wp:posOffset>
            </wp:positionV>
            <wp:extent cx="1217295" cy="348615"/>
            <wp:effectExtent b="0" l="0" r="0" t="0"/>
            <wp:wrapNone/>
            <wp:docPr id="1042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17295" cy="3486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center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2f5496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486410" cy="485775"/>
            <wp:effectExtent b="0" l="0" r="0" t="0"/>
            <wp:docPr id="1036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6410" cy="485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center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2f5496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b w:val="1"/>
          <w:i w:val="0"/>
          <w:smallCaps w:val="0"/>
          <w:strike w:val="0"/>
          <w:color w:val="2f5496"/>
          <w:sz w:val="24"/>
          <w:szCs w:val="24"/>
          <w:u w:val="none"/>
          <w:shd w:fill="auto" w:val="clear"/>
          <w:vertAlign w:val="baseline"/>
          <w:rtl w:val="0"/>
        </w:rPr>
        <w:t xml:space="preserve">ISTITUTO COMPRENSIVO ORVIETO – MONTECCHIO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Pinyon Script" w:cs="Pinyon Script" w:eastAsia="Pinyon Script" w:hAnsi="Pinyon Script"/>
          <w:b w:val="1"/>
          <w:i w:val="0"/>
          <w:smallCaps w:val="0"/>
          <w:strike w:val="0"/>
          <w:color w:val="2f5496"/>
          <w:sz w:val="18"/>
          <w:szCs w:val="18"/>
          <w:u w:val="none"/>
          <w:shd w:fill="auto" w:val="clear"/>
          <w:vertAlign w:val="baseline"/>
          <w:rtl w:val="0"/>
        </w:rPr>
        <w:t xml:space="preserve">Scuola Sec.  I° grado “I. Scalza” ad Indirizzo Musicale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Via dei Tigli, 2 – 05018 ORVIETO (TR) - C.F. 90017200552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Tel. 0763/302485   Fax 0763/305665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e-mail: </w:t>
      </w:r>
      <w:hyperlink r:id="rId12">
        <w:r w:rsidDel="00000000" w:rsidR="00000000" w:rsidRPr="00000000">
          <w:rPr>
            <w:rFonts w:ascii="Trebuchet MS" w:cs="Trebuchet MS" w:eastAsia="Trebuchet MS" w:hAnsi="Trebuchet MS"/>
            <w:b w:val="0"/>
            <w:i w:val="0"/>
            <w:smallCaps w:val="0"/>
            <w:strike w:val="0"/>
            <w:color w:val="0000ff"/>
            <w:sz w:val="18"/>
            <w:szCs w:val="18"/>
            <w:u w:val="single"/>
            <w:shd w:fill="auto" w:val="clear"/>
            <w:vertAlign w:val="baseline"/>
            <w:rtl w:val="0"/>
          </w:rPr>
          <w:t xml:space="preserve">tric82200b@istruzione.it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- </w:t>
      </w:r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postacert: </w:t>
      </w:r>
      <w:hyperlink r:id="rId13">
        <w:r w:rsidDel="00000000" w:rsidR="00000000" w:rsidRPr="00000000">
          <w:rPr>
            <w:rFonts w:ascii="Trebuchet MS" w:cs="Trebuchet MS" w:eastAsia="Trebuchet MS" w:hAnsi="Trebuchet MS"/>
            <w:b w:val="0"/>
            <w:i w:val="0"/>
            <w:smallCaps w:val="0"/>
            <w:strike w:val="0"/>
            <w:color w:val="0000ff"/>
            <w:sz w:val="18"/>
            <w:szCs w:val="18"/>
            <w:u w:val="single"/>
            <w:shd w:fill="auto" w:val="clear"/>
            <w:vertAlign w:val="baseline"/>
            <w:rtl w:val="0"/>
          </w:rPr>
          <w:t xml:space="preserve">tric82200b@pec.istruzione.it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giorno 27 del mese di giugno dell’anno 2025, alle ore 15:00, si riunisce il Consiglio d’Istituto dell’IC Orvieto Montecchio convocato per discutere del seguente ordine del giorno: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 Lettura e Approvazione Verbale seduta precedente;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2) Attuazione del Programma Annuale al 30 giugno 2025;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 Previsione nel P.A: del Fondo di solidarietà;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4) Fondi PNRR Erasmus KA 121 – Assunzione in Bilancio;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5) Avvio Sperimentazione A.S: 2025-26 sostituzione grembiule con maglietta;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6) Calendario scolastico 2025/2026;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7) Ratifica Nulla Osta Sc. Primaria di Montecchio;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8) Ratifica Nulla Osta Sc. primaria di Orvieto scalo;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9) Nulla Osta Locali Scolastici Scuola Infanzia di Ciconia;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10) Varie ed eventuali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Organico di diritto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Sono presenti alla riunione: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DS: dott.ssa Isabella Olimpieri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DSGA: dott. Francesco Santacroce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Presidente Consiglio d’Istituto: dott.ssa Silvia Scopetti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Componente docente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Elisa Stampachiacchiere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Enrico Schembari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Stefania Loro (presente dalle 16:10)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Maria Caterina Guido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Luana  Roso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Silvia Peroni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Cristina Cruciani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Donatella Cardarelli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Componenti 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Sara Basili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Componenti genitori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Carlotta Angelucci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Laura Bajlo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Federica Fantini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Maria Pacci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Michele Muzi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Sono assenti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Beatrice Biscardi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Antonella Labanca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Presidente del Consiglio di Istituto indica come segretari verbalizzanti le docenti Luana Roso e Maria Caterina Guido; i presenti approvano.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PUNTO 1: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Lettura e Approvazione Verbale seduta precedente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 verbale della seduta precedente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viene approvato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maggioranza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con cinque astenuti.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DELIBERA N. 59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PUNTO 2: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Attuazione del Programma Annuale al 30 giugno 2025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DSGA relaziona sul programma annuale e passa in rassegna la relazione, prescritta dall'art. 10, c. 2 del Decreto Interministeriale del 28 Agosto 2018 n. 129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che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viene predisposta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 fine di rendere possibili le verifiche inerenti le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disponibilità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finanziarie e lo stato di attuazione del programma annuale del corrente esercizio finanziario.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contenuto della relazione riguarda una puntuale analisi delle entrate accertate e riscosse e delle spese impegnate 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pagate alla data del 30 giugno 2025.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programma annuale dell'esercizio finanziari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è stato approvato dal Consiglio d'Istituto con deliberazione n. 43 del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16/12/2024.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DSGA relaziona sulle motivazioni dell‘avanzo annuale secondo quanto prescritto dall’art. 10 comma 2, del Decreto Interministeriale del 28 Agosto 2018 n. 129 di 2101 euro.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registra la variazione di 3220 euro tra cui i contributi universitari per i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tirocini.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 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ontributi privati per le gite con un bilancio entrate/uscite nullo.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Nel consuntivo anche gli estratti conto con pochi centesimi di interesse maturati da parte di Istituti di credito come Banca d’Italia, Monte dei Paschi di Siena e Poste Italiane.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Per quanto riguarda i vari progetti attivati grazie al PNRR le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quote non superano i 40000 euro.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Il DSGA afferma che queste sono le 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nticipazioni di chiusura che avverranno a novembre 2025.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Si approva all’unanimità.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DELIBERA N. 60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PUNTO 3: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Previsione nel P.A: del Fondo di solidarietà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 DSGA informa che verrà ap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erta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una nuova scheda finanziaria per consentire l’assunzione in bilancio. La presidente Scopetti dice che verranno immediatamente versati 1000 euro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Il Consiglio prende atto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DSGA si congeda alle 15.20 dal Consiglio e si passa ai successivi punti all’odg.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PUNTO 4: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Fondi PNRR Erasmus KA 121 – Assunzione in Bilancio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 Dirigente informa che proprio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questa settimana sono arrivate nelle casse più di 42.000 euro per la mobilità Erasmus del 20/09 a Dresda.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Prende la parola l’insegnante Stampachiacchiere riferendo che sono previste 4 mobilità: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Tre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docenti in mobilità a luglio in Croazia per corsi di formazione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Due mobilità di gruppo per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14 alunni + 2 docenti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Due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docenti in jobshadowing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destinazione di quest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 ultime due è da definire. Stampachiacchiere afferma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che forse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potrebbe essere l’Estonia.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 Albo-online del sito della scuola è già presente la graduatoria per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 mobilità di settembre a Dresda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Presa d’atto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PUNTO 5: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Avvio Sperimentazione A.S: 2025-26 sostituzione grembiule con maglietta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DS ribadisce che in collegio docenti la proposta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non è passata. Informa inoltre di aver effettuato un sondaggio tra i genitori delle classi interessate alla eventuale sperimentazione. Dai risultati del sondaggio si evince che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il 53% è favorevole, mentre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il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47%, dell’utenza ha detto no e la motivazione principale sono i costi,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anche se la presidente Scopetti interviene dicendo che il costo della maglietta si aggirerebbe intorno alle 6 euro.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La DS propone di provare per un periodo e poi, se non c’è risposta, tornare al grembiule.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apre una discussione sull’argomento. Le insegnanti della scuola primaria presenti ribadiscono la necessità di avere un grembiule/camice per le attività pratiche. Dopo ampia discussione in cui tutti prendono la parola, si concorda sul fatto che la maglietta identificativa dell’appartenenza alla Scuola è molto utile per uscite didattiche e altre manifestazioni come i concerti in piazza già svoltisi a fine scuola a Ciconia e a Orvieto Scalo.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DS ribadisce di dare la possibilità di portare anche il grembiule, corto o lungo che sia, o camice quando si sporcano o quando si ritiene opportuno.  Le due opzioni a seconda delle attività nell’ottica di dare la possibilità a tutti di gradire le magliette, ma di indossare i grembiuli all’uopo.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passa quindi alla votazione per chi è a favore della sperimentazione per le classi quarte e quinte della scuola primaria con 11 favorevoli e 4 contrari.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Si approva a maggioranza.</w:t>
      </w:r>
    </w:p>
    <w:p w:rsidR="00000000" w:rsidDel="00000000" w:rsidP="00000000" w:rsidRDefault="00000000" w:rsidRPr="00000000" w14:paraId="0000006B">
      <w:pPr>
        <w:spacing w:line="276" w:lineRule="auto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DELIBERA N. 61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PUNTO 6: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Calendario scolastico 2025/2026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consiglio, considerato che non ci sono festività infrasettimanali, decide di adottare il calendario scolastico regionale.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Presa d’atto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PUNTO 7: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Ratifica Nulla Osta Sc. Primaria di Montecchio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 Ds informa il Consiglio che è stato necessario accogliere la richiesta dei Francescani di ospitare circa 250 persone presso la palestra e la mensa della scuola primaria di Montecchio dopo essersi confrontata anche con la questura che ha suggerito di autorizzare solo per questi due locali con l’obbligo poi di sanificare il tutto.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Il Consiglio ratifica il nulla osta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PUNTO 8: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Ratifica Nulla Osta Sc. primaria di Orvieto scalo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 DS chiede poi di ratificare l’utilizzo degli spazi della scuola Primaria di Orvieto Scalo per il Grest che già si è svolto e dal 30/6/2025 si sposterà a Ciconia presso i Locali della Chiesa.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 ratifica la disponibilità per il GREST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PUNTO 9: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Nulla Osta Locali Scolastici Scuola Infanzia di Ciconia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delibera il Nulla Osta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la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Cooperativa il Quadrifoglio che richiede i locali scolastici della scuola dell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’Infanzia di Ciconia per prolungare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le attività de “Il Girotondo”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fino all’11 luglio dalle 8 alle 13 compresa la somministrazione del pasto.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Si approva all’unanimità.</w:t>
      </w:r>
    </w:p>
    <w:p w:rsidR="00000000" w:rsidDel="00000000" w:rsidP="00000000" w:rsidRDefault="00000000" w:rsidRPr="00000000" w14:paraId="00000087">
      <w:pPr>
        <w:spacing w:line="276" w:lineRule="auto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76" w:lineRule="auto"/>
        <w:jc w:val="right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DELIBERA N. 62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PUNTO 10: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Varie ed eventuali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DS presenta al consiglio l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’organico di diritto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tutti i plessi e tutti gli ordini di scuola per l’anno scolastico 2025/2026.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Avendo esaurito tutti i punti all’ordine del giorno, la seduta è tolta alle ore 16:30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 segretari verbalizzanti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Maria Caterina Guido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Luana Roso</w:t>
      </w:r>
    </w:p>
    <w:sectPr>
      <w:headerReference r:id="rId14" w:type="default"/>
      <w:headerReference r:id="rId15" w:type="first"/>
      <w:footerReference r:id="rId16" w:type="default"/>
      <w:footerReference r:id="rId17" w:type="first"/>
      <w:pgSz w:h="16838" w:w="11906" w:orient="portrait"/>
      <w:pgMar w:bottom="1134" w:top="709" w:left="1134" w:right="1134" w:header="567" w:footer="85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rebuchet MS"/>
  <w:font w:name="Times New Roman"/>
  <w:font w:name="Verdana"/>
  <w:font w:name="Pinyon Script">
    <w:embedRegular w:fontKey="{00000000-0000-0000-0000-000000000000}" r:id="rId1" w:subsetted="0"/>
  </w:font>
  <w:font w:name="Tahoma">
    <w:embedRegular w:fontKey="{00000000-0000-0000-0000-000000000000}" r:id="rId2" w:subsetted="0"/>
    <w:embedBold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265" cy="629920"/>
              <wp:effectExtent b="0" l="0" r="0" t="0"/>
              <wp:wrapNone/>
              <wp:docPr id="1033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46000" y="3465000"/>
                        <a:ext cx="7200265" cy="629920"/>
                        <a:chOff x="1746000" y="3465000"/>
                        <a:chExt cx="7200000" cy="630000"/>
                      </a:xfrm>
                    </wpg:grpSpPr>
                    <wpg:grpSp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SpPr/>
                          <wps:cNvPr id="10" name="Shape 10"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cap="flat" cmpd="sng" w="25400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265" cy="629920"/>
              <wp:effectExtent b="0" l="0" r="0" t="0"/>
              <wp:wrapNone/>
              <wp:docPr id="1033" name="image11.png"/>
              <a:graphic>
                <a:graphicData uri="http://schemas.openxmlformats.org/drawingml/2006/picture">
                  <pic:pic>
                    <pic:nvPicPr>
                      <pic:cNvPr id="0" name="image1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265" cy="6299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A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  <w:rPr>
        <w:rFonts w:ascii="Verdana" w:cs="Verdana" w:eastAsia="Verdana" w:hAnsi="Verdan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101600</wp:posOffset>
              </wp:positionV>
              <wp:extent cx="7200265" cy="629920"/>
              <wp:effectExtent b="0" l="0" r="0" t="0"/>
              <wp:wrapNone/>
              <wp:docPr id="1032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46000" y="3465000"/>
                        <a:ext cx="7200265" cy="629920"/>
                        <a:chOff x="1746000" y="3465000"/>
                        <a:chExt cx="7200000" cy="630000"/>
                      </a:xfrm>
                    </wpg:grpSpPr>
                    <wpg:grpSp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6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cap="flat" cmpd="sng" w="25400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101600</wp:posOffset>
              </wp:positionV>
              <wp:extent cx="7200265" cy="629920"/>
              <wp:effectExtent b="0" l="0" r="0" t="0"/>
              <wp:wrapNone/>
              <wp:docPr id="1032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265" cy="6299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A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Allegato A all’Avviso – Modello di domanda di partecipazione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301"/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bookmarkStart w:colFirst="0" w:colLast="0" w:name="_heading=h.17p6l764wd1u" w:id="1"/>
    <w:bookmarkEnd w:id="1"/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886460" cy="885825"/>
          <wp:effectExtent b="0" l="0" r="0" t="0"/>
          <wp:docPr id="1038" name="image7.png"/>
          <a:graphic>
            <a:graphicData uri="http://schemas.openxmlformats.org/drawingml/2006/picture">
              <pic:pic>
                <pic:nvPicPr>
                  <pic:cNvPr id="0" name="image7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86460" cy="8858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902969</wp:posOffset>
          </wp:positionH>
          <wp:positionV relativeFrom="paragraph">
            <wp:posOffset>153670</wp:posOffset>
          </wp:positionV>
          <wp:extent cx="2635885" cy="588010"/>
          <wp:effectExtent b="0" l="0" r="0" t="0"/>
          <wp:wrapSquare wrapText="bothSides" distB="0" distT="0" distL="114300" distR="114300"/>
          <wp:docPr id="104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301"/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Ministero dell’Istruzione e del Merito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301"/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Ufficio Scolastico Regionale: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highlight w:val="yellow"/>
        <w:u w:val="none"/>
        <w:vertAlign w:val="baseline"/>
        <w:rtl w:val="0"/>
      </w:rPr>
      <w:t xml:space="preserve">[Regione]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301"/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8"/>
        <w:szCs w:val="28"/>
        <w:highlight w:val="yellow"/>
        <w:u w:val="none"/>
        <w:vertAlign w:val="baseline"/>
        <w:rtl w:val="0"/>
      </w:rPr>
      <w:t xml:space="preserve">[Nome scuola]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301"/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highlight w:val="yellow"/>
        <w:u w:val="none"/>
        <w:vertAlign w:val="baseline"/>
        <w:rtl w:val="0"/>
      </w:rPr>
      <w:t xml:space="preserve">[Cap]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[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highlight w:val="yellow"/>
        <w:u w:val="none"/>
        <w:vertAlign w:val="baseline"/>
        <w:rtl w:val="0"/>
      </w:rPr>
      <w:t xml:space="preserve">Città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] [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highlight w:val="yellow"/>
        <w:u w:val="none"/>
        <w:vertAlign w:val="baseline"/>
        <w:rtl w:val="0"/>
      </w:rPr>
      <w:t xml:space="preserve">Provincia (sigla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)] [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highlight w:val="yellow"/>
        <w:u w:val="none"/>
        <w:vertAlign w:val="baseline"/>
        <w:rtl w:val="0"/>
      </w:rPr>
      <w:t xml:space="preserve">Indirizzo scuola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] C.F [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highlight w:val="yellow"/>
        <w:u w:val="none"/>
        <w:vertAlign w:val="baseline"/>
        <w:rtl w:val="0"/>
      </w:rPr>
      <w:t xml:space="preserve">Codice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highlight w:val="yellow"/>
        <w:u w:val="none"/>
        <w:vertAlign w:val="baseline"/>
        <w:rtl w:val="0"/>
      </w:rPr>
      <w:t xml:space="preserve">fiscale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] C.M [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highlight w:val="yellow"/>
        <w:u w:val="none"/>
        <w:vertAlign w:val="baseline"/>
        <w:rtl w:val="0"/>
      </w:rPr>
      <w:t xml:space="preserve">Codice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highlight w:val="yellow"/>
        <w:u w:val="none"/>
        <w:vertAlign w:val="baseline"/>
        <w:rtl w:val="0"/>
      </w:rPr>
      <w:t xml:space="preserve">meccanografico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]</w:t>
    </w:r>
  </w:p>
  <w:p w:rsidR="00000000" w:rsidDel="00000000" w:rsidP="00000000" w:rsidRDefault="00000000" w:rsidRPr="00000000" w14:paraId="0000009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Allegato A all’Avviso – Modello di domanda di partecipazione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ahoma" w:cs="Tahoma" w:eastAsia="Tahoma" w:hAnsi="Tahom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ahoma" w:cs="Tahoma" w:eastAsia="Tahoma" w:hAnsi="Tahoma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drawing>
        <wp:inline distB="0" distT="0" distL="114300" distR="114300">
          <wp:extent cx="6120765" cy="873760"/>
          <wp:effectExtent b="0" l="0" r="0" t="0"/>
          <wp:docPr id="1040" name="image6.png"/>
          <a:graphic>
            <a:graphicData uri="http://schemas.openxmlformats.org/drawingml/2006/picture">
              <pic:pic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20765" cy="87376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ahoma" w:cs="Tahoma" w:eastAsia="Tahoma" w:hAnsi="Tahom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70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676275" cy="675640"/>
          <wp:effectExtent b="0" l="0" r="0" t="0"/>
          <wp:docPr id="1039" name="image8.jpg"/>
          <a:graphic>
            <a:graphicData uri="http://schemas.openxmlformats.org/drawingml/2006/picture">
              <pic:pic>
                <pic:nvPicPr>
                  <pic:cNvPr id="0" name="image8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6275" cy="6756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rebuchet MS" w:cs="Trebuchet MS" w:eastAsia="Trebuchet MS" w:hAnsi="Trebuchet MS"/>
        <w:b w:val="0"/>
        <w:i w:val="0"/>
        <w:smallCaps w:val="0"/>
        <w:strike w:val="0"/>
        <w:color w:val="2e74b5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rebuchet MS" w:cs="Trebuchet MS" w:eastAsia="Trebuchet MS" w:hAnsi="Trebuchet MS"/>
        <w:b w:val="1"/>
        <w:i w:val="0"/>
        <w:smallCaps w:val="0"/>
        <w:strike w:val="0"/>
        <w:color w:val="2e74b5"/>
        <w:sz w:val="28"/>
        <w:szCs w:val="28"/>
        <w:u w:val="none"/>
        <w:shd w:fill="auto" w:val="clear"/>
        <w:vertAlign w:val="baseline"/>
        <w:rtl w:val="0"/>
      </w:rPr>
      <w:t xml:space="preserve">ISTITUTO COMPRENSIVO ORVIETO – MONTECCHIO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Pinyon Script" w:cs="Pinyon Script" w:eastAsia="Pinyon Script" w:hAnsi="Pinyon Script"/>
        <w:b w:val="0"/>
        <w:i w:val="0"/>
        <w:smallCaps w:val="0"/>
        <w:strike w:val="0"/>
        <w:color w:val="2e74b5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Fonts w:ascii="Pinyon Script" w:cs="Pinyon Script" w:eastAsia="Pinyon Script" w:hAnsi="Pinyon Script"/>
        <w:b w:val="1"/>
        <w:i w:val="0"/>
        <w:smallCaps w:val="0"/>
        <w:strike w:val="0"/>
        <w:color w:val="2e74b5"/>
        <w:sz w:val="32"/>
        <w:szCs w:val="32"/>
        <w:u w:val="none"/>
        <w:shd w:fill="auto" w:val="clear"/>
        <w:vertAlign w:val="baseline"/>
        <w:rtl w:val="0"/>
      </w:rPr>
      <w:t xml:space="preserve">Scuola Sec.1° Gr. “Ippolito Scalza” ad Indirizzo Musicale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rebuchet MS" w:cs="Trebuchet MS" w:eastAsia="Trebuchet MS" w:hAnsi="Trebuchet MS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rebuchet MS" w:cs="Trebuchet MS" w:eastAsia="Trebuchet MS" w:hAnsi="Trebuchet MS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Via dei Tigli, 2 – 05018 ORVIETO (TR) - C.F. 90017200552</w:t>
    </w:r>
  </w:p>
  <w:p w:rsidR="00000000" w:rsidDel="00000000" w:rsidP="00000000" w:rsidRDefault="00000000" w:rsidRPr="00000000" w14:paraId="000000A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rebuchet MS" w:cs="Trebuchet MS" w:eastAsia="Trebuchet MS" w:hAnsi="Trebuchet MS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rebuchet MS" w:cs="Trebuchet MS" w:eastAsia="Trebuchet MS" w:hAnsi="Trebuchet MS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Tel. 0763/302485   Fax 0763/305665</w:t>
    </w:r>
  </w:p>
  <w:p w:rsidR="00000000" w:rsidDel="00000000" w:rsidP="00000000" w:rsidRDefault="00000000" w:rsidRPr="00000000" w14:paraId="000000A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rebuchet MS" w:cs="Trebuchet MS" w:eastAsia="Trebuchet MS" w:hAnsi="Trebuchet MS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rebuchet MS" w:cs="Trebuchet MS" w:eastAsia="Trebuchet MS" w:hAnsi="Trebuchet MS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e-mail: </w:t>
    </w:r>
    <w:hyperlink r:id="rId3"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ff"/>
          <w:sz w:val="16"/>
          <w:szCs w:val="16"/>
          <w:u w:val="single"/>
          <w:shd w:fill="auto" w:val="clear"/>
          <w:vertAlign w:val="baseline"/>
          <w:rtl w:val="0"/>
        </w:rPr>
        <w:t xml:space="preserve">tric82200b@istruzione.it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rebuchet MS" w:cs="Trebuchet MS" w:eastAsia="Trebuchet MS" w:hAnsi="Trebuchet MS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rebuchet MS" w:cs="Trebuchet MS" w:eastAsia="Trebuchet MS" w:hAnsi="Trebuchet MS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postacert: </w:t>
    </w:r>
    <w:hyperlink r:id="rId4"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ff"/>
          <w:sz w:val="16"/>
          <w:szCs w:val="16"/>
          <w:u w:val="single"/>
          <w:shd w:fill="auto" w:val="clear"/>
          <w:vertAlign w:val="baseline"/>
          <w:rtl w:val="0"/>
        </w:rPr>
        <w:t xml:space="preserve">tric82200b@pec.istruzione.it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301"/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/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>
    <w:name w:val="Normale"/>
    <w:next w:val="Normale"/>
    <w:autoRedefine w:val="0"/>
    <w:hidden w:val="0"/>
    <w:qFormat w:val="0"/>
    <w:pPr>
      <w:widowControl w:val="0"/>
      <w:suppressAutoHyphens w:val="1"/>
      <w:adjustRightInd w:val="0"/>
      <w:spacing w:line="360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 w:bidi="ar-SA" w:eastAsia="it-IT" w:val="it-IT"/>
    </w:rPr>
  </w:style>
  <w:style w:type="paragraph" w:styleId="Titolo1">
    <w:name w:val="Titolo 1"/>
    <w:basedOn w:val="Normale"/>
    <w:next w:val="Normale"/>
    <w:autoRedefine w:val="0"/>
    <w:hidden w:val="0"/>
    <w:qFormat w:val="0"/>
    <w:pPr>
      <w:keepNext w:val="1"/>
      <w:widowControl w:val="0"/>
      <w:suppressAutoHyphens w:val="1"/>
      <w:adjustRightInd w:val="0"/>
      <w:spacing w:line="360" w:lineRule="atLeast"/>
      <w:ind w:leftChars="-1" w:rightChars="0" w:firstLineChars="-1"/>
      <w:jc w:val="center"/>
      <w:textDirection w:val="btLr"/>
      <w:textAlignment w:val="baseline"/>
      <w:outlineLvl w:val="0"/>
    </w:pPr>
    <w:rPr>
      <w:rFonts w:ascii="Verdana" w:hAnsi="Verdana"/>
      <w:b w:val="1"/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Titolo2">
    <w:name w:val="Titolo 2"/>
    <w:basedOn w:val="Normale"/>
    <w:next w:val="Normale"/>
    <w:autoRedefine w:val="0"/>
    <w:hidden w:val="0"/>
    <w:qFormat w:val="0"/>
    <w:pPr>
      <w:keepNext w:val="1"/>
      <w:widowControl w:val="0"/>
      <w:suppressAutoHyphens w:val="1"/>
      <w:adjustRightInd w:val="0"/>
      <w:spacing w:line="360" w:lineRule="atLeast"/>
      <w:ind w:leftChars="-1" w:rightChars="0" w:firstLineChars="-1"/>
      <w:jc w:val="both"/>
      <w:textDirection w:val="btLr"/>
      <w:textAlignment w:val="baseline"/>
      <w:outlineLvl w:val="1"/>
    </w:pPr>
    <w:rPr>
      <w:rFonts w:ascii="Verdana" w:hAnsi="Verdana"/>
      <w:b w:val="1"/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Titolo3">
    <w:name w:val="Titolo 3"/>
    <w:basedOn w:val="Normale"/>
    <w:next w:val="Normale"/>
    <w:autoRedefine w:val="0"/>
    <w:hidden w:val="0"/>
    <w:qFormat w:val="0"/>
    <w:pPr>
      <w:keepNext w:val="1"/>
      <w:widowControl w:val="0"/>
      <w:suppressAutoHyphens w:val="1"/>
      <w:adjustRightInd w:val="0"/>
      <w:spacing w:line="360" w:lineRule="atLeast"/>
      <w:ind w:leftChars="-1" w:rightChars="0" w:firstLineChars="-1"/>
      <w:jc w:val="both"/>
      <w:textDirection w:val="btLr"/>
      <w:textAlignment w:val="baseline"/>
      <w:outlineLvl w:val="2"/>
    </w:pPr>
    <w:rPr>
      <w:rFonts w:ascii="Verdana" w:hAnsi="Verdana"/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character" w:styleId="Car.predefinitoparagrafo">
    <w:name w:val="Car. predefinito paragrafo"/>
    <w:next w:val="Car.predefinitoparagrafo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ellanormale">
    <w:name w:val="Tabella normale"/>
    <w:next w:val="Tabellanormale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>
    <w:name w:val="Nessun elenco"/>
    <w:next w:val="Nessunelenco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Intestazione">
    <w:name w:val="Intestazione"/>
    <w:basedOn w:val="Normale"/>
    <w:next w:val="Intestazione"/>
    <w:autoRedefine w:val="0"/>
    <w:hidden w:val="0"/>
    <w:qFormat w:val="0"/>
    <w:pPr>
      <w:widowControl w:val="0"/>
      <w:suppressAutoHyphens w:val="1"/>
      <w:adjustRightInd w:val="0"/>
      <w:spacing w:line="288" w:lineRule="atLeast"/>
      <w:ind w:leftChars="-1" w:rightChars="0" w:firstLineChars="-1"/>
      <w:jc w:val="both"/>
      <w:textDirection w:val="btLr"/>
      <w:textAlignment w:val="baseline"/>
      <w:outlineLvl w:val="0"/>
    </w:pPr>
    <w:rPr>
      <w:rFonts w:ascii="Verdana" w:eastAsia="Times" w:hAnsi="Verdana"/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Pièdipagina">
    <w:name w:val="Piè di pagina"/>
    <w:basedOn w:val="Normale"/>
    <w:next w:val="Pièdipagina"/>
    <w:autoRedefine w:val="0"/>
    <w:hidden w:val="0"/>
    <w:qFormat w:val="0"/>
    <w:pPr>
      <w:widowControl w:val="0"/>
      <w:suppressAutoHyphens w:val="1"/>
      <w:adjustRightInd w:val="0"/>
      <w:spacing w:line="288" w:lineRule="atLeast"/>
      <w:ind w:leftChars="-1" w:rightChars="0" w:firstLineChars="-1"/>
      <w:jc w:val="both"/>
      <w:textDirection w:val="btLr"/>
      <w:textAlignment w:val="baseline"/>
      <w:outlineLvl w:val="0"/>
    </w:pPr>
    <w:rPr>
      <w:rFonts w:ascii="Verdana" w:eastAsia="Times" w:hAnsi="Verdana"/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INPS052_head_ufficio">
    <w:name w:val="INPS052_head_ufficio"/>
    <w:basedOn w:val="Normale"/>
    <w:next w:val="INPS052_head_ufficio"/>
    <w:autoRedefine w:val="0"/>
    <w:hidden w:val="0"/>
    <w:qFormat w:val="0"/>
    <w:pPr>
      <w:widowControl w:val="0"/>
      <w:suppressAutoHyphens w:val="1"/>
      <w:adjustRightInd w:val="0"/>
      <w:spacing w:line="192" w:lineRule="atLeast"/>
      <w:ind w:leftChars="-1" w:rightChars="0" w:firstLineChars="-1"/>
      <w:jc w:val="both"/>
      <w:textDirection w:val="btLr"/>
      <w:textAlignment w:val="baseline"/>
      <w:outlineLvl w:val="0"/>
    </w:pPr>
    <w:rPr>
      <w:rFonts w:ascii="Verdana" w:eastAsia="Times" w:hAnsi="Verdana"/>
      <w:w w:val="100"/>
      <w:position w:val="-1"/>
      <w:sz w:val="16"/>
      <w:effect w:val="none"/>
      <w:vertAlign w:val="baseline"/>
      <w:cs w:val="0"/>
      <w:em w:val="none"/>
      <w:lang w:bidi="ar-SA" w:eastAsia="it-IT" w:val="it-IT"/>
    </w:rPr>
  </w:style>
  <w:style w:type="paragraph" w:styleId="INPS052_footer">
    <w:name w:val="INPS052_footer"/>
    <w:next w:val="INPS052_footer"/>
    <w:autoRedefine w:val="0"/>
    <w:hidden w:val="0"/>
    <w:qFormat w:val="0"/>
    <w:pPr>
      <w:widowControl w:val="0"/>
      <w:suppressAutoHyphens w:val="1"/>
      <w:adjustRightInd w:val="0"/>
      <w:spacing w:line="192" w:lineRule="atLeast"/>
      <w:ind w:leftChars="-1" w:rightChars="0" w:firstLineChars="-1"/>
      <w:jc w:val="both"/>
      <w:textDirection w:val="btLr"/>
      <w:textAlignment w:val="baseline"/>
      <w:outlineLvl w:val="0"/>
    </w:pPr>
    <w:rPr>
      <w:rFonts w:ascii="Verdana" w:eastAsia="Times" w:hAnsi="Verdana"/>
      <w:noProof w:val="1"/>
      <w:w w:val="100"/>
      <w:position w:val="-1"/>
      <w:sz w:val="16"/>
      <w:effect w:val="none"/>
      <w:vertAlign w:val="baseline"/>
      <w:cs w:val="0"/>
      <w:em w:val="none"/>
      <w:lang w:bidi="ar-SA" w:eastAsia="und" w:val="und"/>
    </w:rPr>
  </w:style>
  <w:style w:type="paragraph" w:styleId="INPS052_head_int">
    <w:name w:val="INPS052_head_int"/>
    <w:basedOn w:val="Normale"/>
    <w:next w:val="INPS052_head_int"/>
    <w:autoRedefine w:val="0"/>
    <w:hidden w:val="0"/>
    <w:qFormat w:val="0"/>
    <w:pPr>
      <w:widowControl w:val="0"/>
      <w:suppressAutoHyphens w:val="1"/>
      <w:adjustRightInd w:val="0"/>
      <w:spacing w:line="192" w:lineRule="atLeast"/>
      <w:ind w:left="-113" w:leftChars="-1" w:rightChars="0" w:firstLineChars="-1"/>
      <w:jc w:val="both"/>
      <w:textDirection w:val="btLr"/>
      <w:textAlignment w:val="baseline"/>
      <w:outlineLvl w:val="0"/>
    </w:pPr>
    <w:rPr>
      <w:rFonts w:ascii="Verdana" w:eastAsia="Times" w:hAnsi="Verdana"/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INPS052_head_donom">
    <w:name w:val="INPS052_head_donom"/>
    <w:basedOn w:val="INPS052_head_ufficio"/>
    <w:next w:val="INPS052_head_donom"/>
    <w:autoRedefine w:val="0"/>
    <w:hidden w:val="0"/>
    <w:qFormat w:val="0"/>
    <w:pPr>
      <w:widowControl w:val="0"/>
      <w:suppressAutoHyphens w:val="1"/>
      <w:adjustRightInd w:val="0"/>
      <w:spacing w:line="192" w:lineRule="atLeast"/>
      <w:ind w:leftChars="-1" w:rightChars="0" w:firstLineChars="-1"/>
      <w:jc w:val="both"/>
      <w:textDirection w:val="btLr"/>
      <w:textAlignment w:val="baseline"/>
      <w:outlineLvl w:val="0"/>
    </w:pPr>
    <w:rPr>
      <w:rFonts w:ascii="Verdana" w:eastAsia="Times" w:hAnsi="Verdana"/>
      <w:w w:val="100"/>
      <w:position w:val="-3"/>
      <w:sz w:val="16"/>
      <w:effect w:val="none"/>
      <w:vertAlign w:val="baseline"/>
      <w:cs w:val="0"/>
      <w:em w:val="none"/>
      <w:lang w:bidi="ar-SA" w:eastAsia="it-IT" w:val="it-IT"/>
    </w:rPr>
  </w:style>
  <w:style w:type="paragraph" w:styleId="Corpotesto">
    <w:name w:val="Corpo testo"/>
    <w:basedOn w:val="Normale"/>
    <w:next w:val="Corpotesto"/>
    <w:autoRedefine w:val="0"/>
    <w:hidden w:val="0"/>
    <w:qFormat w:val="0"/>
    <w:pPr>
      <w:widowControl w:val="0"/>
      <w:suppressAutoHyphens w:val="1"/>
      <w:adjustRightInd w:val="0"/>
      <w:spacing w:line="360" w:lineRule="atLeast"/>
      <w:ind w:leftChars="-1" w:rightChars="0" w:firstLineChars="-1"/>
      <w:jc w:val="both"/>
      <w:textDirection w:val="btLr"/>
      <w:textAlignment w:val="baseline"/>
      <w:outlineLvl w:val="0"/>
    </w:pPr>
    <w:rPr>
      <w:rFonts w:ascii="Verdana" w:hAnsi="Verdana"/>
      <w:b w:val="1"/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Corpodeltesto2">
    <w:name w:val="Corpo del testo 2"/>
    <w:basedOn w:val="Normale"/>
    <w:next w:val="Corpodeltesto2"/>
    <w:autoRedefine w:val="0"/>
    <w:hidden w:val="0"/>
    <w:qFormat w:val="0"/>
    <w:pPr>
      <w:widowControl w:val="0"/>
      <w:suppressAutoHyphens w:val="1"/>
      <w:adjustRightInd w:val="0"/>
      <w:spacing w:line="360" w:lineRule="atLeast"/>
      <w:ind w:leftChars="-1" w:rightChars="0" w:firstLineChars="-1"/>
      <w:jc w:val="both"/>
      <w:textDirection w:val="btLr"/>
      <w:textAlignment w:val="baseline"/>
      <w:outlineLvl w:val="0"/>
    </w:pPr>
    <w:rPr>
      <w:rFonts w:ascii="Verdana" w:hAnsi="Verdana"/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Corpodeltesto3">
    <w:name w:val="Corpo del testo 3"/>
    <w:basedOn w:val="Normale"/>
    <w:next w:val="Corpodeltesto3"/>
    <w:autoRedefine w:val="0"/>
    <w:hidden w:val="0"/>
    <w:qFormat w:val="0"/>
    <w:pPr>
      <w:widowControl w:val="0"/>
      <w:suppressAutoHyphens w:val="1"/>
      <w:adjustRightInd w:val="0"/>
      <w:spacing w:line="360" w:lineRule="atLeast"/>
      <w:ind w:right="-1" w:leftChars="-1" w:rightChars="0" w:firstLineChars="-1"/>
      <w:jc w:val="both"/>
      <w:textDirection w:val="btLr"/>
      <w:textAlignment w:val="baseline"/>
      <w:outlineLvl w:val="0"/>
    </w:pPr>
    <w:rPr>
      <w:rFonts w:ascii="Verdana" w:hAnsi="Verdana"/>
      <w:b w:val="1"/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Paragrafoelenco,NumberBullets,normal,Firstlevelbullet,CitationList,Tableofcontentsnumbered,ListParagraphCharChar,b1,Number_1,SGLTextListParagraph,new,ListParagraph11,ListParagraph2,ColorfulList-Accent11,列出段落,List-1">
    <w:name w:val="Paragrafo elenco,Number Bullets,normal,First level bullet,Citation List,Table of contents numbered,List Paragraph Char Char,b1,Number_1,SGLText List Paragraph,new,List Paragraph11,List Paragraph2,Colorful List - Accent 11,列出段落,List-1"/>
    <w:basedOn w:val="Normale"/>
    <w:next w:val="Paragrafoelenco,NumberBullets,normal,Firstlevelbullet,CitationList,Tableofcontentsnumbered,ListParagraphCharChar,b1,Number_1,SGLTextListParagraph,new,ListParagraph11,ListParagraph2,ColorfulList-Accent11,列出段落,List-1"/>
    <w:autoRedefine w:val="0"/>
    <w:hidden w:val="0"/>
    <w:qFormat w:val="0"/>
    <w:pPr>
      <w:widowControl w:val="0"/>
      <w:suppressAutoHyphens w:val="1"/>
      <w:adjustRightInd w:val="0"/>
      <w:spacing w:line="360" w:lineRule="atLeast"/>
      <w:ind w:left="708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 w:bidi="ar-SA" w:eastAsia="it-IT" w:val="it-IT"/>
    </w:rPr>
  </w:style>
  <w:style w:type="paragraph" w:styleId="Testofumetto">
    <w:name w:val="Testo fumetto"/>
    <w:basedOn w:val="Normale"/>
    <w:next w:val="Testofumetto"/>
    <w:autoRedefine w:val="0"/>
    <w:hidden w:val="0"/>
    <w:qFormat w:val="0"/>
    <w:pPr>
      <w:widowControl w:val="0"/>
      <w:suppressAutoHyphens w:val="1"/>
      <w:adjustRightInd w:val="0"/>
      <w:spacing w:line="24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it-IT" w:val="it-IT"/>
    </w:rPr>
  </w:style>
  <w:style w:type="character" w:styleId="TestofumettoCarattere">
    <w:name w:val="Testo fumetto Carattere"/>
    <w:next w:val="TestofumettoCarattere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Titolo">
    <w:name w:val="Titolo"/>
    <w:basedOn w:val="Normale"/>
    <w:next w:val="Titolo"/>
    <w:autoRedefine w:val="0"/>
    <w:hidden w:val="0"/>
    <w:qFormat w:val="0"/>
    <w:pPr>
      <w:widowControl w:val="1"/>
      <w:suppressAutoHyphens w:val="1"/>
      <w:adjustRightInd w:val="1"/>
      <w:spacing w:line="240" w:lineRule="auto"/>
      <w:ind w:leftChars="-1" w:rightChars="0" w:firstLineChars="-1"/>
      <w:jc w:val="center"/>
      <w:textDirection w:val="btLr"/>
      <w:textAlignment w:val="auto"/>
      <w:outlineLvl w:val="0"/>
    </w:pPr>
    <w:rPr>
      <w:rFonts w:ascii="Verdana-Bold" w:hAnsi="Verdana-Bold"/>
      <w:b w:val="1"/>
      <w:color w:val="000000"/>
      <w:w w:val="100"/>
      <w:position w:val="-1"/>
      <w:sz w:val="28"/>
      <w:effect w:val="none"/>
      <w:vertAlign w:val="baseline"/>
      <w:cs w:val="0"/>
      <w:em w:val="none"/>
      <w:lang w:bidi="ar-SA" w:eastAsia="it-IT" w:val="it-IT"/>
    </w:rPr>
  </w:style>
  <w:style w:type="character" w:styleId="TitoloCarattere">
    <w:name w:val="Titolo Carattere"/>
    <w:next w:val="TitoloCarattere"/>
    <w:autoRedefine w:val="0"/>
    <w:hidden w:val="0"/>
    <w:qFormat w:val="0"/>
    <w:rPr>
      <w:rFonts w:ascii="Verdana-Bold" w:hAnsi="Verdana-Bold"/>
      <w:b w:val="1"/>
      <w:color w:val="000000"/>
      <w:w w:val="100"/>
      <w:position w:val="-1"/>
      <w:sz w:val="28"/>
      <w:effect w:val="none"/>
      <w:vertAlign w:val="baseline"/>
      <w:cs w:val="0"/>
      <w:em w:val="none"/>
      <w:lang/>
    </w:rPr>
  </w:style>
  <w:style w:type="paragraph" w:styleId="WW-Testonormale">
    <w:name w:val="WW-Testo normale"/>
    <w:basedOn w:val="Normale"/>
    <w:next w:val="WW-Testonormale"/>
    <w:autoRedefine w:val="0"/>
    <w:hidden w:val="0"/>
    <w:qFormat w:val="0"/>
    <w:pPr>
      <w:widowControl w:val="1"/>
      <w:suppressAutoHyphens w:val="0"/>
      <w:adjustRightInd w:val="1"/>
      <w:spacing w:line="240" w:lineRule="auto"/>
      <w:ind w:leftChars="-1" w:rightChars="0" w:firstLineChars="-1"/>
      <w:jc w:val="left"/>
      <w:textDirection w:val="btLr"/>
      <w:textAlignment w:val="auto"/>
      <w:outlineLvl w:val="0"/>
    </w:pPr>
    <w:rPr>
      <w:rFonts w:ascii="Courier New" w:hAnsi="Courier New"/>
      <w:w w:val="100"/>
      <w:position w:val="-1"/>
      <w:effect w:val="none"/>
      <w:vertAlign w:val="baseline"/>
      <w:cs w:val="0"/>
      <w:em w:val="none"/>
      <w:lang w:bidi="it-IT" w:eastAsia="it-IT" w:val="it-IT"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cs="Calibri" w:hAnsi="Calibri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character" w:styleId="PièdipaginaCarattere">
    <w:name w:val="Piè di pagina Carattere"/>
    <w:next w:val="PièdipaginaCarattere"/>
    <w:autoRedefine w:val="0"/>
    <w:hidden w:val="0"/>
    <w:qFormat w:val="0"/>
    <w:rPr>
      <w:rFonts w:ascii="Verdana" w:eastAsia="Times" w:hAnsi="Verdana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Titolo1Carattere">
    <w:name w:val="Titolo 1 Carattere"/>
    <w:next w:val="Titolo1Carattere"/>
    <w:autoRedefine w:val="0"/>
    <w:hidden w:val="0"/>
    <w:qFormat w:val="0"/>
    <w:rPr>
      <w:rFonts w:ascii="Verdana" w:hAnsi="Verdana"/>
      <w:b w:val="1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Titolo2Carattere">
    <w:name w:val="Titolo 2 Carattere"/>
    <w:next w:val="Titolo2Carattere"/>
    <w:autoRedefine w:val="0"/>
    <w:hidden w:val="0"/>
    <w:qFormat w:val="0"/>
    <w:rPr>
      <w:rFonts w:ascii="Verdana" w:hAnsi="Verdana"/>
      <w:b w:val="1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Titolo3Carattere">
    <w:name w:val="Titolo 3 Carattere"/>
    <w:next w:val="Titolo3Carattere"/>
    <w:autoRedefine w:val="0"/>
    <w:hidden w:val="0"/>
    <w:qFormat w:val="0"/>
    <w:rPr>
      <w:rFonts w:ascii="Verdana" w:hAnsi="Verdana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IntestazioneCarattere">
    <w:name w:val="Intestazione Carattere"/>
    <w:next w:val="IntestazioneCarattere"/>
    <w:autoRedefine w:val="0"/>
    <w:hidden w:val="0"/>
    <w:qFormat w:val="0"/>
    <w:rPr>
      <w:rFonts w:ascii="Verdana" w:eastAsia="Times" w:hAnsi="Verdana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CorpotestoCarattere">
    <w:name w:val="Corpo testo Carattere"/>
    <w:next w:val="CorpotestoCarattere"/>
    <w:autoRedefine w:val="0"/>
    <w:hidden w:val="0"/>
    <w:qFormat w:val="0"/>
    <w:rPr>
      <w:rFonts w:ascii="Verdana" w:hAnsi="Verdana"/>
      <w:b w:val="1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Corpodeltesto2Carattere">
    <w:name w:val="Corpo del testo 2 Carattere"/>
    <w:next w:val="Corpodeltesto2Carattere"/>
    <w:autoRedefine w:val="0"/>
    <w:hidden w:val="0"/>
    <w:qFormat w:val="0"/>
    <w:rPr>
      <w:rFonts w:ascii="Verdana" w:hAnsi="Verdana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Corpodeltesto3Carattere">
    <w:name w:val="Corpo del testo 3 Carattere"/>
    <w:next w:val="Corpodeltesto3Carattere"/>
    <w:autoRedefine w:val="0"/>
    <w:hidden w:val="0"/>
    <w:qFormat w:val="0"/>
    <w:rPr>
      <w:rFonts w:ascii="Verdana" w:hAnsi="Verdana"/>
      <w:b w:val="1"/>
      <w:w w:val="100"/>
      <w:position w:val="-1"/>
      <w:sz w:val="24"/>
      <w:effect w:val="none"/>
      <w:vertAlign w:val="baseline"/>
      <w:cs w:val="0"/>
      <w:em w:val="none"/>
      <w:lang/>
    </w:rPr>
  </w:style>
  <w:style w:type="paragraph" w:styleId="sche_3">
    <w:name w:val="sche_3"/>
    <w:next w:val="sche_3"/>
    <w:autoRedefine w:val="0"/>
    <w:hidden w:val="0"/>
    <w:qFormat w:val="0"/>
    <w:pPr>
      <w:widowControl w:val="0"/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it-IT" w:val="en-US"/>
    </w:rPr>
  </w:style>
  <w:style w:type="paragraph" w:styleId="sche2_3">
    <w:name w:val="sche2_3"/>
    <w:next w:val="sche2_3"/>
    <w:autoRedefine w:val="0"/>
    <w:hidden w:val="0"/>
    <w:qFormat w:val="0"/>
    <w:pPr>
      <w:widowControl w:val="0"/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jc w:val="right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it-IT" w:val="en-US"/>
    </w:rPr>
  </w:style>
  <w:style w:type="paragraph" w:styleId="Corpodeltesto21">
    <w:name w:val="Corpo del testo 21"/>
    <w:basedOn w:val="Normale"/>
    <w:next w:val="Corpodeltesto21"/>
    <w:autoRedefine w:val="0"/>
    <w:hidden w:val="0"/>
    <w:qFormat w:val="0"/>
    <w:pPr>
      <w:widowControl w:val="1"/>
      <w:suppressAutoHyphens w:val="1"/>
      <w:overflowPunct w:val="0"/>
      <w:autoSpaceDE w:val="0"/>
      <w:autoSpaceDN w:val="0"/>
      <w:adjustRightInd w:val="0"/>
      <w:spacing w:line="360" w:lineRule="auto"/>
      <w:ind w:left="425" w:leftChars="-1" w:rightChars="0" w:firstLineChars="-1"/>
      <w:jc w:val="both"/>
      <w:textDirection w:val="btLr"/>
      <w:textAlignment w:val="auto"/>
      <w:outlineLvl w:val="0"/>
    </w:pPr>
    <w:rPr>
      <w:rFonts w:ascii="Arial" w:hAnsi="Arial"/>
      <w:w w:val="100"/>
      <w:position w:val="-1"/>
      <w:effect w:val="none"/>
      <w:vertAlign w:val="baseline"/>
      <w:cs w:val="0"/>
      <w:em w:val="none"/>
      <w:lang w:bidi="ar-SA" w:eastAsia="it-IT" w:val="it-IT"/>
    </w:rPr>
  </w:style>
  <w:style w:type="paragraph" w:styleId="sche_4">
    <w:name w:val="sche_4"/>
    <w:next w:val="sche_4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it-IT" w:val="en-US"/>
    </w:rPr>
  </w:style>
  <w:style w:type="character" w:styleId="Collegamentoipertestuale">
    <w:name w:val="Collegamento ipertestuale"/>
    <w:next w:val="Collegamentoipertestuale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Paragrafoelenco1">
    <w:name w:val="Paragrafo elenco1"/>
    <w:basedOn w:val="Normale"/>
    <w:next w:val="Paragrafoelenco1"/>
    <w:autoRedefine w:val="0"/>
    <w:hidden w:val="0"/>
    <w:qFormat w:val="0"/>
    <w:pPr>
      <w:widowControl w:val="1"/>
      <w:suppressAutoHyphens w:val="1"/>
      <w:adjustRightInd w:val="1"/>
      <w:spacing w:line="240" w:lineRule="auto"/>
      <w:ind w:left="720" w:leftChars="-1" w:rightChars="0" w:firstLineChars="-1"/>
      <w:jc w:val="left"/>
      <w:textDirection w:val="btLr"/>
      <w:textAlignment w:val="auto"/>
      <w:outlineLvl w:val="0"/>
    </w:pPr>
    <w:rPr>
      <w:w w:val="100"/>
      <w:position w:val="-1"/>
      <w:effect w:val="none"/>
      <w:vertAlign w:val="baseline"/>
      <w:cs w:val="0"/>
      <w:em w:val="none"/>
      <w:lang w:bidi="ar-SA" w:eastAsia="it-IT" w:val="it-IT"/>
    </w:rPr>
  </w:style>
  <w:style w:type="table" w:styleId="Grigliatabella">
    <w:name w:val="Griglia tabella"/>
    <w:basedOn w:val="Tabellanormale"/>
    <w:next w:val="Grigliatabell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Grigliatabel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imandocommento">
    <w:name w:val="Rimando commento"/>
    <w:next w:val="Rimandocommento"/>
    <w:autoRedefine w:val="0"/>
    <w:hidden w:val="0"/>
    <w:qFormat w:val="1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Testocommento">
    <w:name w:val="Testo commento"/>
    <w:basedOn w:val="Normale"/>
    <w:next w:val="Testocommento"/>
    <w:autoRedefine w:val="0"/>
    <w:hidden w:val="0"/>
    <w:qFormat w:val="1"/>
    <w:pPr>
      <w:widowControl w:val="0"/>
      <w:suppressAutoHyphens w:val="1"/>
      <w:adjustRightInd w:val="0"/>
      <w:spacing w:line="24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 w:bidi="ar-SA" w:eastAsia="it-IT" w:val="it-IT"/>
    </w:rPr>
  </w:style>
  <w:style w:type="character" w:styleId="TestocommentoCarattere">
    <w:name w:val="Testo commento Carattere"/>
    <w:basedOn w:val="Car.predefinitoparagrafo"/>
    <w:next w:val="TestocommentoCaratter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oggettocommento">
    <w:name w:val="Soggetto commento"/>
    <w:basedOn w:val="Testocommento"/>
    <w:next w:val="Testocommento"/>
    <w:autoRedefine w:val="0"/>
    <w:hidden w:val="0"/>
    <w:qFormat w:val="1"/>
    <w:pPr>
      <w:widowControl w:val="0"/>
      <w:suppressAutoHyphens w:val="1"/>
      <w:adjustRightInd w:val="0"/>
      <w:spacing w:line="24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 w:bidi="ar-SA" w:eastAsia="it-IT" w:val="it-IT"/>
    </w:rPr>
  </w:style>
  <w:style w:type="character" w:styleId="SoggettocommentoCarattere">
    <w:name w:val="Soggetto commento Carattere"/>
    <w:next w:val="SoggettocommentoCarattere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NumeroelencoCarattere">
    <w:name w:val="Numero elenco Carattere"/>
    <w:next w:val="NumeroelencoCarattere"/>
    <w:autoRedefine w:val="0"/>
    <w:hidden w:val="0"/>
    <w:qFormat w:val="0"/>
    <w:rPr>
      <w:rFonts w:ascii="Trebuchet MS" w:hAnsi="Trebuchet MS"/>
      <w:w w:val="100"/>
      <w:kern w:val="2"/>
      <w:position w:val="-1"/>
      <w:szCs w:val="24"/>
      <w:effect w:val="none"/>
      <w:vertAlign w:val="baseline"/>
      <w:cs w:val="0"/>
      <w:em w:val="none"/>
      <w:lang/>
    </w:rPr>
  </w:style>
  <w:style w:type="paragraph" w:styleId="Numeroelenco">
    <w:name w:val="Numero elenco"/>
    <w:basedOn w:val="Normale"/>
    <w:next w:val="Numeroelenco"/>
    <w:autoRedefine w:val="0"/>
    <w:hidden w:val="0"/>
    <w:qFormat w:val="1"/>
    <w:pPr>
      <w:widowControl w:val="0"/>
      <w:numPr>
        <w:ilvl w:val="0"/>
        <w:numId w:val="1"/>
      </w:numPr>
      <w:suppressAutoHyphens w:val="1"/>
      <w:autoSpaceDE w:val="0"/>
      <w:autoSpaceDN w:val="0"/>
      <w:adjustRightInd w:val="0"/>
      <w:spacing w:line="300" w:lineRule="atLeast"/>
      <w:ind w:leftChars="-1" w:rightChars="0" w:firstLineChars="-1"/>
      <w:jc w:val="both"/>
      <w:textDirection w:val="btLr"/>
      <w:textAlignment w:val="auto"/>
      <w:outlineLvl w:val="0"/>
    </w:pPr>
    <w:rPr>
      <w:rFonts w:ascii="Trebuchet MS" w:hAnsi="Trebuchet MS"/>
      <w:w w:val="100"/>
      <w:kern w:val="2"/>
      <w:position w:val="-1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Numerazioneperbuste">
    <w:name w:val="Numerazione per buste"/>
    <w:basedOn w:val="Normale"/>
    <w:next w:val="Numerazioneperbuste"/>
    <w:autoRedefine w:val="0"/>
    <w:hidden w:val="0"/>
    <w:qFormat w:val="0"/>
    <w:pPr>
      <w:widowControl w:val="1"/>
      <w:numPr>
        <w:ilvl w:val="0"/>
        <w:numId w:val="2"/>
      </w:numPr>
      <w:suppressAutoHyphens w:val="1"/>
      <w:adjustRightInd w:val="1"/>
      <w:spacing w:after="120" w:before="120" w:line="360" w:lineRule="auto"/>
      <w:ind w:leftChars="-1" w:rightChars="0" w:firstLineChars="-1"/>
      <w:jc w:val="both"/>
      <w:textDirection w:val="btLr"/>
      <w:textAlignment w:val="auto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Testonotaapièdipagina">
    <w:name w:val="Testo nota a piè di pagina"/>
    <w:basedOn w:val="Normale"/>
    <w:next w:val="Testonotaapièdipagina"/>
    <w:autoRedefine w:val="0"/>
    <w:hidden w:val="0"/>
    <w:qFormat w:val="1"/>
    <w:pPr>
      <w:widowControl w:val="0"/>
      <w:suppressAutoHyphens w:val="1"/>
      <w:adjustRightInd w:val="0"/>
      <w:spacing w:line="24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 w:bidi="ar-SA" w:eastAsia="it-IT" w:val="it-IT"/>
    </w:rPr>
  </w:style>
  <w:style w:type="character" w:styleId="TestonotaapièdipaginaCarattere">
    <w:name w:val="Testo nota a piè di pagina Carattere"/>
    <w:basedOn w:val="Car.predefinitoparagrafo"/>
    <w:next w:val="TestonotaapièdipaginaCaratter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Rimandonotaapièdipagina">
    <w:name w:val="Rimando nota a piè di pagina"/>
    <w:next w:val="Rimandonotaapièdipagina"/>
    <w:autoRedefine w:val="0"/>
    <w:hidden w:val="0"/>
    <w:qFormat w:val="1"/>
    <w:rPr>
      <w:w w:val="100"/>
      <w:position w:val="-1"/>
      <w:effect w:val="none"/>
      <w:vertAlign w:val="superscript"/>
      <w:cs w:val="0"/>
      <w:em w:val="none"/>
      <w:lang/>
    </w:rPr>
  </w:style>
  <w:style w:type="paragraph" w:styleId="Comma">
    <w:name w:val="Comma"/>
    <w:basedOn w:val="Paragrafoelenco,NumberBullets,normal,Firstlevelbullet,CitationList,Tableofcontentsnumbered,ListParagraphCharChar,b1,Number_1,SGLTextListParagraph,new,ListParagraph11,ListParagraph2,ColorfulList-Accent11,列出段落,List-1"/>
    <w:next w:val="Comma"/>
    <w:autoRedefine w:val="0"/>
    <w:hidden w:val="0"/>
    <w:qFormat w:val="0"/>
    <w:pPr>
      <w:widowControl w:val="1"/>
      <w:numPr>
        <w:ilvl w:val="0"/>
        <w:numId w:val="3"/>
      </w:numPr>
      <w:suppressAutoHyphens w:val="1"/>
      <w:adjustRightInd w:val="1"/>
      <w:spacing w:after="240" w:line="240" w:lineRule="auto"/>
      <w:ind w:left="708" w:leftChars="-1" w:rightChars="0" w:firstLineChars="-1"/>
      <w:contextualSpacing w:val="1"/>
      <w:jc w:val="both"/>
      <w:textDirection w:val="btLr"/>
      <w:textAlignment w:val="auto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it-IT"/>
    </w:rPr>
  </w:style>
  <w:style w:type="character" w:styleId="CommaCarattere">
    <w:name w:val="Comma Carattere"/>
    <w:next w:val="CommaCarattere"/>
    <w:autoRedefine w:val="0"/>
    <w:hidden w:val="0"/>
    <w:qFormat w:val="0"/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Testonormale">
    <w:name w:val="Testo normale"/>
    <w:basedOn w:val="Normale"/>
    <w:next w:val="Testonormale"/>
    <w:autoRedefine w:val="0"/>
    <w:hidden w:val="0"/>
    <w:qFormat w:val="1"/>
    <w:pPr>
      <w:widowControl w:val="1"/>
      <w:suppressAutoHyphens w:val="1"/>
      <w:adjustRightInd w:val="1"/>
      <w:spacing w:line="360" w:lineRule="auto"/>
      <w:ind w:leftChars="-1" w:rightChars="0" w:firstLineChars="-1"/>
      <w:jc w:val="left"/>
      <w:textDirection w:val="btLr"/>
      <w:textAlignment w:val="auto"/>
      <w:outlineLvl w:val="0"/>
    </w:pPr>
    <w:rPr>
      <w:rFonts w:ascii="Courier New" w:hAnsi="Courier New"/>
      <w:w w:val="100"/>
      <w:position w:val="-1"/>
      <w:effect w:val="none"/>
      <w:vertAlign w:val="baseline"/>
      <w:cs w:val="0"/>
      <w:em w:val="none"/>
      <w:lang w:bidi="ar-SA" w:eastAsia="it-IT" w:val="it-IT"/>
    </w:rPr>
  </w:style>
  <w:style w:type="character" w:styleId="TestonormaleCarattere">
    <w:name w:val="Testo normale Carattere"/>
    <w:next w:val="TestonormaleCarattere"/>
    <w:autoRedefine w:val="0"/>
    <w:hidden w:val="0"/>
    <w:qFormat w:val="0"/>
    <w:rPr>
      <w:rFonts w:ascii="Courier New" w:hAnsi="Courier New"/>
      <w:w w:val="100"/>
      <w:position w:val="-1"/>
      <w:effect w:val="none"/>
      <w:vertAlign w:val="baseline"/>
      <w:cs w:val="0"/>
      <w:em w:val="none"/>
      <w:lang/>
    </w:rPr>
  </w:style>
  <w:style w:type="paragraph" w:styleId="Revisione">
    <w:name w:val="Revisione"/>
    <w:next w:val="Revision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it-IT" w:val="it-IT"/>
    </w:rPr>
  </w:style>
  <w:style w:type="character" w:styleId="ParagrafoelencoCarattere,NumberBulletsCarattere,normalCarattere,FirstlevelbulletCarattere,CitationListCarattere,TableofcontentsnumberedCarattere,ListParagraphCharCharCarattere,b1Carattere,Number_1Carattere,newCarattere">
    <w:name w:val="Paragrafo elenco Carattere,Number Bullets Carattere,normal Carattere,First level bullet Carattere,Citation List Carattere,Table of contents numbered Carattere,List Paragraph Char Char Carattere,b1 Carattere,Number_1 Carattere,new Carattere"/>
    <w:basedOn w:val="Car.predefinitoparagrafo"/>
    <w:next w:val="ParagrafoelencoCarattere,NumberBulletsCarattere,normalCarattere,FirstlevelbulletCarattere,CitationListCarattere,TableofcontentsnumberedCarattere,ListParagraphCharCharCarattere,b1Carattere,Number_1Carattere,newCaratter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.jpg"/><Relationship Id="rId10" Type="http://schemas.openxmlformats.org/officeDocument/2006/relationships/image" Target="media/image5.png"/><Relationship Id="rId13" Type="http://schemas.openxmlformats.org/officeDocument/2006/relationships/hyperlink" Target="mailto:tric82200b@pec.istruzione.it" TargetMode="External"/><Relationship Id="rId12" Type="http://schemas.openxmlformats.org/officeDocument/2006/relationships/hyperlink" Target="about:blan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9.png"/><Relationship Id="rId15" Type="http://schemas.openxmlformats.org/officeDocument/2006/relationships/header" Target="header1.xml"/><Relationship Id="rId14" Type="http://schemas.openxmlformats.org/officeDocument/2006/relationships/header" Target="header2.xml"/><Relationship Id="rId17" Type="http://schemas.openxmlformats.org/officeDocument/2006/relationships/footer" Target="footer1.xml"/><Relationship Id="rId16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inyonScript-regular.ttf"/><Relationship Id="rId2" Type="http://schemas.openxmlformats.org/officeDocument/2006/relationships/font" Target="fonts/Tahoma-regular.ttf"/><Relationship Id="rId3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3.png"/><Relationship Id="rId2" Type="http://schemas.openxmlformats.org/officeDocument/2006/relationships/image" Target="media/image1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3.png"/><Relationship Id="rId2" Type="http://schemas.openxmlformats.org/officeDocument/2006/relationships/image" Target="media/image1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7.png"/><Relationship Id="rId2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8.jpg"/><Relationship Id="rId3" Type="http://schemas.openxmlformats.org/officeDocument/2006/relationships/hyperlink" Target="about:blank" TargetMode="External"/><Relationship Id="rId4" Type="http://schemas.openxmlformats.org/officeDocument/2006/relationships/hyperlink" Target="mailto:tric82200b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tlEdxdVpMIi/X4smQrqdcPmqhQ==">CgMxLjAyDmgubXVnN3p4NnY2cHJjMg5oLjE3cDZsNzY0d2QxdTgAciExdERQMVRaRUZaSS00LUJPTC1NSll4MmZVWC1KUjVLdXg=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2025-06-29T09:41:00Z</dcterms:created>
  <dc:creator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